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1" w:rsidRPr="006945CA" w:rsidRDefault="00B243B7" w:rsidP="00B243B7">
      <w:pP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                                                                 </w:t>
      </w:r>
      <w:r w:rsidR="0006163B">
        <w:t xml:space="preserve">     </w:t>
      </w:r>
      <w:r w:rsidR="006945CA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63B">
        <w:t xml:space="preserve">                 </w:t>
      </w:r>
      <w:r w:rsidR="00DE287C">
        <w:t xml:space="preserve">                                  </w:t>
      </w:r>
      <w:r w:rsidR="0006163B">
        <w:t xml:space="preserve">                                      </w:t>
      </w:r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A2AE1" w:rsidRPr="00AF0115" w:rsidRDefault="00DA2AE1" w:rsidP="0094583F">
      <w:r>
        <w:rPr>
          <w:u w:val="single"/>
        </w:rPr>
        <w:t xml:space="preserve">« </w:t>
      </w:r>
      <w:r w:rsidR="00232DB7">
        <w:rPr>
          <w:u w:val="single"/>
        </w:rPr>
        <w:t>16</w:t>
      </w:r>
      <w:r w:rsidRPr="004F4B66">
        <w:rPr>
          <w:u w:val="single"/>
        </w:rPr>
        <w:t xml:space="preserve"> »_</w:t>
      </w:r>
      <w:r w:rsidR="00232DB7">
        <w:rPr>
          <w:u w:val="single"/>
        </w:rPr>
        <w:t>червня</w:t>
      </w:r>
      <w:r w:rsidRPr="004F4B66">
        <w:t>_</w:t>
      </w:r>
      <w:r w:rsidRPr="004F4B66">
        <w:rPr>
          <w:u w:val="single"/>
        </w:rPr>
        <w:t>20</w:t>
      </w:r>
      <w:r w:rsidR="00E946FC">
        <w:rPr>
          <w:u w:val="single"/>
        </w:rPr>
        <w:t>20</w:t>
      </w:r>
      <w:r>
        <w:rPr>
          <w:u w:val="single"/>
        </w:rPr>
        <w:t xml:space="preserve">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                              №</w:t>
      </w:r>
      <w:r w:rsidR="00232DB7">
        <w:t xml:space="preserve">  </w:t>
      </w:r>
      <w:r w:rsidR="004A3E7B">
        <w:t>385</w:t>
      </w:r>
      <w:bookmarkStart w:id="0" w:name="_GoBack"/>
      <w:bookmarkEnd w:id="0"/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DA2AE1" w:rsidRDefault="00232DB7" w:rsidP="00232DB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 надання дозволу  на доступ</w:t>
      </w:r>
    </w:p>
    <w:p w:rsidR="00232DB7" w:rsidRPr="00BF087F" w:rsidRDefault="00232DB7" w:rsidP="00232DB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до інфраструктури об’єктів електроенергетики</w:t>
      </w:r>
    </w:p>
    <w:p w:rsidR="00DA2AE1" w:rsidRPr="00BF087F" w:rsidRDefault="00DA2AE1" w:rsidP="002F6D57">
      <w:pPr>
        <w:rPr>
          <w:b/>
          <w:bCs/>
          <w:sz w:val="22"/>
          <w:szCs w:val="22"/>
        </w:rPr>
      </w:pPr>
    </w:p>
    <w:p w:rsidR="003D0F62" w:rsidRPr="003D0F62" w:rsidRDefault="00232DB7" w:rsidP="003D0F62">
      <w:pPr>
        <w:ind w:firstLine="567"/>
        <w:jc w:val="both"/>
      </w:pPr>
      <w:r>
        <w:t>Відповідно до звернення ПАТ «</w:t>
      </w:r>
      <w:proofErr w:type="spellStart"/>
      <w:r>
        <w:t>Київстар</w:t>
      </w:r>
      <w:proofErr w:type="spellEnd"/>
      <w:r>
        <w:t xml:space="preserve">» від 13.05.2020 №10394/06 щодо надання дозволу на підвішування волоконно-оптичних ліній зв’язку по опорах вуличного освітлення з метою покращення якості надання телекомунікаційних послуг, керуючись Законом України «Про доступ до об’єктів будівництва, транспорту електроенергетики з метою розвитку телекомунікаційних мереж», Законом України «Про телекомунікації», </w:t>
      </w:r>
      <w:r w:rsidR="005E4A88">
        <w:t xml:space="preserve">«Правилами надання доступу до інфраструктури об’єкта електроенергетики», затвердженими </w:t>
      </w:r>
      <w:r>
        <w:t xml:space="preserve">постановою Кабінету Міністрів України </w:t>
      </w:r>
      <w:r w:rsidR="005E4A88">
        <w:t>від 18.07.2018 №853,</w:t>
      </w:r>
      <w:r>
        <w:t xml:space="preserve"> в</w:t>
      </w:r>
      <w:r w:rsidR="005E4A88">
        <w:t>ідповідно до Закону</w:t>
      </w:r>
      <w:r w:rsidR="00DA2AE1">
        <w:t xml:space="preserve"> України «Про мі</w:t>
      </w:r>
      <w:r w:rsidR="005E4A88">
        <w:t>сцеве самоврядування в Україні»</w:t>
      </w:r>
      <w:r w:rsidR="00DA2AE1">
        <w:t xml:space="preserve"> </w:t>
      </w:r>
      <w:r w:rsidR="003D0F62" w:rsidRPr="003D0F62">
        <w:t>виконавчий комітет Бучанської міської ради</w:t>
      </w:r>
    </w:p>
    <w:p w:rsidR="00DA2AE1" w:rsidRPr="006A0B63" w:rsidRDefault="00DA2AE1" w:rsidP="002F6D57">
      <w:pPr>
        <w:pStyle w:val="2"/>
        <w:jc w:val="both"/>
        <w:rPr>
          <w:sz w:val="10"/>
          <w:szCs w:val="10"/>
        </w:rPr>
      </w:pPr>
    </w:p>
    <w:p w:rsidR="00DA2AE1" w:rsidRDefault="00DA2AE1" w:rsidP="002F6D57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A2AE1" w:rsidRPr="006A0B63" w:rsidRDefault="00DA2AE1" w:rsidP="002F6D57">
      <w:pPr>
        <w:ind w:firstLine="708"/>
        <w:jc w:val="both"/>
        <w:rPr>
          <w:sz w:val="10"/>
          <w:szCs w:val="10"/>
        </w:rPr>
      </w:pPr>
    </w:p>
    <w:p w:rsidR="00DA2AE1" w:rsidRDefault="00DA2AE1" w:rsidP="00C9026E">
      <w:pPr>
        <w:tabs>
          <w:tab w:val="left" w:pos="993"/>
        </w:tabs>
        <w:ind w:firstLine="567"/>
        <w:jc w:val="both"/>
      </w:pPr>
      <w:r>
        <w:t xml:space="preserve">1. </w:t>
      </w:r>
      <w:r w:rsidR="003D0F62">
        <w:t xml:space="preserve">Надати дозвіл </w:t>
      </w:r>
      <w:r w:rsidR="00E22E82">
        <w:t xml:space="preserve">на підвішування волоконно-оптичних ліній зв’язку з діелектричним несучим елементом ємністю 48 ОВ </w:t>
      </w:r>
      <w:r w:rsidR="00EC4864">
        <w:t xml:space="preserve">по опорах повітряних ліній електропередач </w:t>
      </w:r>
      <w:r w:rsidR="00085251">
        <w:t>від опори № </w:t>
      </w:r>
      <w:r w:rsidR="00E22E82">
        <w:t>79 до №</w:t>
      </w:r>
      <w:r w:rsidR="00085251">
        <w:t xml:space="preserve"> </w:t>
      </w:r>
      <w:r w:rsidR="00E22E82">
        <w:t>80 п</w:t>
      </w:r>
      <w:r w:rsidR="00085251">
        <w:t>о вул. Нове шосе, від опори б/н по вул.</w:t>
      </w:r>
      <w:r w:rsidR="00B243B7">
        <w:t xml:space="preserve"> Шевченка (біля буд.№1 по </w:t>
      </w:r>
      <w:proofErr w:type="spellStart"/>
      <w:r w:rsidR="00B243B7">
        <w:t>вул.Шевченка</w:t>
      </w:r>
      <w:proofErr w:type="spellEnd"/>
      <w:r w:rsidR="00B243B7">
        <w:t>) до опори б/н по вул.</w:t>
      </w:r>
      <w:r w:rsidR="00E22E82">
        <w:t xml:space="preserve"> Шевченка (біля АЗС «</w:t>
      </w:r>
      <w:r w:rsidR="00E22E82">
        <w:rPr>
          <w:lang w:val="en-US"/>
        </w:rPr>
        <w:t>Shell</w:t>
      </w:r>
      <w:r w:rsidR="00B243B7">
        <w:t>» ) в м. Буча.</w:t>
      </w:r>
      <w:r w:rsidR="00E22E82">
        <w:t xml:space="preserve"> </w:t>
      </w:r>
    </w:p>
    <w:p w:rsidR="00DA2AE1" w:rsidRDefault="00C9026E" w:rsidP="006D357E">
      <w:pPr>
        <w:tabs>
          <w:tab w:val="left" w:pos="851"/>
        </w:tabs>
        <w:ind w:firstLine="567"/>
        <w:jc w:val="both"/>
      </w:pPr>
      <w:r>
        <w:t>2</w:t>
      </w:r>
      <w:r w:rsidR="00DA2AE1">
        <w:t xml:space="preserve">. </w:t>
      </w:r>
      <w:r w:rsidR="00085251">
        <w:t>При виконанні робіт дотримуватися вимог правил безпеки, охорони праці та режимних заходів відвідування (охорони) під час доступу до інфраструктури об’єкта електроенергетики.</w:t>
      </w:r>
    </w:p>
    <w:p w:rsidR="007D350C" w:rsidRDefault="00B243B7" w:rsidP="0006163B">
      <w:pPr>
        <w:tabs>
          <w:tab w:val="left" w:pos="993"/>
        </w:tabs>
        <w:ind w:firstLine="567"/>
        <w:jc w:val="both"/>
      </w:pPr>
      <w:r>
        <w:t>4</w:t>
      </w:r>
      <w:r w:rsidR="00DA2AE1">
        <w:t xml:space="preserve">. Контроль за виконанням даного рішення покласти на </w:t>
      </w:r>
      <w:proofErr w:type="spellStart"/>
      <w:r w:rsidR="00AF0115" w:rsidRPr="003D2659">
        <w:rPr>
          <w:lang w:val="ru-RU"/>
        </w:rPr>
        <w:t>першого</w:t>
      </w:r>
      <w:proofErr w:type="spellEnd"/>
      <w:r w:rsidR="00AF0115">
        <w:rPr>
          <w:lang w:val="ru-RU"/>
        </w:rPr>
        <w:t xml:space="preserve"> </w:t>
      </w:r>
      <w:r w:rsidR="00DA2AE1">
        <w:t xml:space="preserve">заступника міського голови </w:t>
      </w:r>
      <w:proofErr w:type="spellStart"/>
      <w:r w:rsidR="00AF0115">
        <w:rPr>
          <w:lang w:val="ru-RU"/>
        </w:rPr>
        <w:t>Шаправського</w:t>
      </w:r>
      <w:proofErr w:type="spellEnd"/>
      <w:r w:rsidR="00D179E3">
        <w:rPr>
          <w:lang w:val="ru-RU"/>
        </w:rPr>
        <w:t xml:space="preserve"> </w:t>
      </w:r>
      <w:r w:rsidR="00AF0115">
        <w:rPr>
          <w:lang w:val="ru-RU"/>
        </w:rPr>
        <w:t>Т.О</w:t>
      </w:r>
      <w:r w:rsidR="00DA2AE1">
        <w:t>.</w:t>
      </w:r>
    </w:p>
    <w:p w:rsidR="0006163B" w:rsidRDefault="0006163B" w:rsidP="0006163B">
      <w:pPr>
        <w:tabs>
          <w:tab w:val="left" w:pos="993"/>
        </w:tabs>
        <w:ind w:firstLine="567"/>
        <w:jc w:val="both"/>
        <w:rPr>
          <w:b/>
          <w:bCs/>
        </w:rPr>
      </w:pPr>
    </w:p>
    <w:p w:rsidR="006813B6" w:rsidRDefault="006813B6" w:rsidP="0006163B">
      <w:pPr>
        <w:tabs>
          <w:tab w:val="left" w:pos="993"/>
        </w:tabs>
        <w:ind w:firstLine="567"/>
        <w:jc w:val="both"/>
        <w:rPr>
          <w:b/>
          <w:bCs/>
        </w:rPr>
      </w:pPr>
    </w:p>
    <w:p w:rsidR="006813B6" w:rsidRDefault="006813B6" w:rsidP="0006163B">
      <w:pPr>
        <w:tabs>
          <w:tab w:val="left" w:pos="993"/>
        </w:tabs>
        <w:ind w:firstLine="567"/>
        <w:jc w:val="both"/>
        <w:rPr>
          <w:b/>
          <w:bCs/>
        </w:rPr>
      </w:pP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  <w:t xml:space="preserve">        </w:t>
      </w:r>
      <w:r>
        <w:rPr>
          <w:b/>
          <w:bCs/>
          <w:sz w:val="24"/>
          <w:szCs w:val="24"/>
        </w:rPr>
        <w:t xml:space="preserve"> </w:t>
      </w:r>
      <w:r w:rsidRPr="00E7067E">
        <w:rPr>
          <w:b/>
          <w:bCs/>
          <w:sz w:val="24"/>
          <w:szCs w:val="24"/>
        </w:rPr>
        <w:t>А.П.</w:t>
      </w:r>
      <w:proofErr w:type="spellStart"/>
      <w:r w:rsidRPr="00E7067E">
        <w:rPr>
          <w:b/>
          <w:bCs/>
          <w:sz w:val="24"/>
          <w:szCs w:val="24"/>
        </w:rPr>
        <w:t>Федорук</w:t>
      </w:r>
      <w:proofErr w:type="spellEnd"/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DA2AE1" w:rsidRPr="00E7067E" w:rsidRDefault="00DA2AE1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 w:rsidR="0006163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E7067E">
        <w:rPr>
          <w:b/>
          <w:bCs/>
          <w:sz w:val="24"/>
          <w:szCs w:val="24"/>
        </w:rPr>
        <w:t>Т.О.</w:t>
      </w:r>
      <w:proofErr w:type="spellStart"/>
      <w:r w:rsidRPr="00E7067E">
        <w:rPr>
          <w:b/>
          <w:bCs/>
          <w:sz w:val="24"/>
          <w:szCs w:val="24"/>
        </w:rPr>
        <w:t>Шаправський</w:t>
      </w:r>
      <w:proofErr w:type="spellEnd"/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E946FC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В.о</w:t>
      </w:r>
      <w:proofErr w:type="spellEnd"/>
      <w:r>
        <w:rPr>
          <w:b/>
          <w:bCs/>
          <w:sz w:val="24"/>
          <w:szCs w:val="24"/>
        </w:rPr>
        <w:t>. к</w:t>
      </w:r>
      <w:r w:rsidR="00137EE1">
        <w:rPr>
          <w:b/>
          <w:bCs/>
          <w:sz w:val="24"/>
          <w:szCs w:val="24"/>
        </w:rPr>
        <w:t>еруюч</w:t>
      </w:r>
      <w:r>
        <w:rPr>
          <w:b/>
          <w:bCs/>
          <w:sz w:val="24"/>
          <w:szCs w:val="24"/>
        </w:rPr>
        <w:t>ого</w:t>
      </w:r>
      <w:r w:rsidR="00137EE1">
        <w:rPr>
          <w:b/>
          <w:bCs/>
          <w:sz w:val="24"/>
          <w:szCs w:val="24"/>
        </w:rPr>
        <w:t xml:space="preserve"> </w:t>
      </w:r>
      <w:r w:rsidR="00DA2AE1" w:rsidRPr="00E7067E">
        <w:rPr>
          <w:b/>
          <w:bCs/>
          <w:sz w:val="24"/>
          <w:szCs w:val="24"/>
        </w:rPr>
        <w:t xml:space="preserve"> справами</w:t>
      </w:r>
      <w:r w:rsidR="00DA2AE1" w:rsidRPr="00E7067E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О.Ф. </w:t>
      </w:r>
      <w:proofErr w:type="spellStart"/>
      <w:r>
        <w:rPr>
          <w:b/>
          <w:bCs/>
          <w:sz w:val="24"/>
          <w:szCs w:val="24"/>
        </w:rPr>
        <w:t>Пронько</w:t>
      </w:r>
      <w:proofErr w:type="spellEnd"/>
    </w:p>
    <w:p w:rsidR="00DA2AE1" w:rsidRPr="00E7067E" w:rsidRDefault="00DA2AE1" w:rsidP="00E7067E">
      <w:pPr>
        <w:pStyle w:val="a9"/>
        <w:contextualSpacing/>
        <w:jc w:val="both"/>
        <w:rPr>
          <w:sz w:val="24"/>
          <w:szCs w:val="24"/>
        </w:rPr>
      </w:pP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2AE1" w:rsidRPr="00E7067E" w:rsidRDefault="006D357E" w:rsidP="00E7067E">
      <w:pPr>
        <w:pStyle w:val="a9"/>
        <w:tabs>
          <w:tab w:val="left" w:pos="7020"/>
        </w:tabs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В.о</w:t>
      </w:r>
      <w:proofErr w:type="spellEnd"/>
      <w:r>
        <w:rPr>
          <w:sz w:val="24"/>
          <w:szCs w:val="24"/>
          <w:lang w:val="ru-RU"/>
        </w:rPr>
        <w:t>. н</w:t>
      </w:r>
      <w:r w:rsidR="00AF0115">
        <w:rPr>
          <w:sz w:val="24"/>
          <w:szCs w:val="24"/>
          <w:lang w:val="ru-RU"/>
        </w:rPr>
        <w:t>ачальник</w:t>
      </w:r>
      <w:r>
        <w:rPr>
          <w:sz w:val="24"/>
          <w:szCs w:val="24"/>
          <w:lang w:val="ru-RU"/>
        </w:rPr>
        <w:t>а</w:t>
      </w:r>
      <w:r w:rsidR="00DA2AE1" w:rsidRPr="00E7067E">
        <w:rPr>
          <w:sz w:val="24"/>
          <w:szCs w:val="24"/>
        </w:rPr>
        <w:t xml:space="preserve"> </w:t>
      </w:r>
      <w:proofErr w:type="spellStart"/>
      <w:r w:rsidR="00DA2AE1" w:rsidRPr="00E7067E">
        <w:rPr>
          <w:sz w:val="24"/>
          <w:szCs w:val="24"/>
        </w:rPr>
        <w:t>юридичн</w:t>
      </w:r>
      <w:proofErr w:type="spellEnd"/>
      <w:r w:rsidR="00AF0115">
        <w:rPr>
          <w:sz w:val="24"/>
          <w:szCs w:val="24"/>
          <w:lang w:val="ru-RU"/>
        </w:rPr>
        <w:t>ого</w:t>
      </w:r>
      <w:r w:rsidR="00DA2AE1" w:rsidRPr="00E7067E">
        <w:rPr>
          <w:sz w:val="24"/>
          <w:szCs w:val="24"/>
        </w:rPr>
        <w:t xml:space="preserve"> відділ</w:t>
      </w:r>
      <w:r w:rsidR="00AF0115">
        <w:rPr>
          <w:sz w:val="24"/>
          <w:szCs w:val="24"/>
          <w:lang w:val="ru-RU"/>
        </w:rPr>
        <w:t>у</w:t>
      </w:r>
      <w:r w:rsidR="00DA2AE1" w:rsidRPr="00E7067E">
        <w:rPr>
          <w:sz w:val="24"/>
          <w:szCs w:val="24"/>
        </w:rPr>
        <w:t xml:space="preserve">                                              </w:t>
      </w:r>
      <w:r w:rsidR="00085251">
        <w:rPr>
          <w:sz w:val="24"/>
          <w:szCs w:val="24"/>
        </w:rPr>
        <w:t xml:space="preserve">    </w:t>
      </w:r>
      <w:r w:rsidR="00AF0115">
        <w:rPr>
          <w:sz w:val="24"/>
          <w:szCs w:val="24"/>
          <w:lang w:val="ru-RU"/>
        </w:rPr>
        <w:t xml:space="preserve"> </w:t>
      </w:r>
      <w:r w:rsidR="00DA2A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М. </w:t>
      </w:r>
      <w:r w:rsidR="00085251">
        <w:rPr>
          <w:sz w:val="24"/>
          <w:szCs w:val="24"/>
        </w:rPr>
        <w:t xml:space="preserve">І. </w:t>
      </w:r>
      <w:proofErr w:type="spellStart"/>
      <w:r>
        <w:rPr>
          <w:sz w:val="24"/>
          <w:szCs w:val="24"/>
        </w:rPr>
        <w:t>Черевко</w:t>
      </w:r>
      <w:proofErr w:type="spellEnd"/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</w:p>
    <w:p w:rsidR="00DA2AE1" w:rsidRPr="00E7067E" w:rsidRDefault="00DA2AE1" w:rsidP="00E7067E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DA2AE1" w:rsidRPr="00E7067E" w:rsidRDefault="00390551" w:rsidP="00E7067E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="000852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                                                                          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О.А. </w:t>
      </w:r>
      <w:proofErr w:type="spellStart"/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A2AE1" w:rsidRDefault="00DA2AE1" w:rsidP="00E7067E">
      <w:pPr>
        <w:contextualSpacing/>
      </w:pPr>
    </w:p>
    <w:p w:rsidR="00085251" w:rsidRPr="00E7067E" w:rsidRDefault="00085251" w:rsidP="00E7067E">
      <w:pPr>
        <w:contextualSpacing/>
      </w:pPr>
    </w:p>
    <w:p w:rsidR="00085251" w:rsidRDefault="00085251" w:rsidP="00E7067E">
      <w:pPr>
        <w:pStyle w:val="a9"/>
        <w:ind w:firstLine="6300"/>
        <w:jc w:val="left"/>
        <w:rPr>
          <w:sz w:val="24"/>
          <w:szCs w:val="24"/>
        </w:rPr>
      </w:pPr>
    </w:p>
    <w:sectPr w:rsidR="00085251" w:rsidSect="00681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5511</TotalTime>
  <Pages>1</Pages>
  <Words>238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2020-06-23T05:03:00Z</cp:lastPrinted>
  <dcterms:created xsi:type="dcterms:W3CDTF">2020-06-12T07:49:00Z</dcterms:created>
  <dcterms:modified xsi:type="dcterms:W3CDTF">2020-06-23T05:03:00Z</dcterms:modified>
</cp:coreProperties>
</file>